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B89C" w14:textId="77777777" w:rsidR="00B50FB8" w:rsidRDefault="00B50FB8">
      <w:pPr>
        <w:pStyle w:val="GvdeMetni"/>
        <w:spacing w:before="1"/>
        <w:ind w:left="0"/>
        <w:rPr>
          <w:sz w:val="15"/>
        </w:rPr>
      </w:pPr>
    </w:p>
    <w:p w14:paraId="7EAD0B2A" w14:textId="77777777" w:rsidR="00B50FB8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3"/>
        </w:rPr>
        <w:t xml:space="preserve"> </w:t>
      </w:r>
      <w:r>
        <w:rPr>
          <w:b/>
        </w:rPr>
        <w:t xml:space="preserve">TANIMI: </w:t>
      </w:r>
      <w:r>
        <w:t>SATIN</w:t>
      </w:r>
      <w:r>
        <w:rPr>
          <w:spacing w:val="-2"/>
        </w:rPr>
        <w:t xml:space="preserve"> </w:t>
      </w:r>
      <w:r>
        <w:t>ALMA</w:t>
      </w:r>
      <w:r>
        <w:rPr>
          <w:spacing w:val="-2"/>
        </w:rPr>
        <w:t xml:space="preserve"> </w:t>
      </w:r>
      <w:r>
        <w:t>ŞUBE</w:t>
      </w:r>
      <w:r>
        <w:rPr>
          <w:spacing w:val="-2"/>
        </w:rPr>
        <w:t xml:space="preserve"> </w:t>
      </w:r>
      <w:r>
        <w:t>PERSONELİ</w:t>
      </w:r>
    </w:p>
    <w:p w14:paraId="4F9249EF" w14:textId="77777777" w:rsidR="00B50FB8" w:rsidRDefault="00B50FB8">
      <w:pPr>
        <w:pStyle w:val="GvdeMetni"/>
        <w:spacing w:before="4"/>
        <w:ind w:left="0"/>
        <w:rPr>
          <w:sz w:val="25"/>
        </w:rPr>
      </w:pPr>
    </w:p>
    <w:p w14:paraId="3A2B4372" w14:textId="77777777" w:rsidR="00B50FB8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8C73C4A" w14:textId="77777777" w:rsidR="00B50FB8" w:rsidRDefault="00B50FB8">
      <w:pPr>
        <w:pStyle w:val="GvdeMetni"/>
        <w:spacing w:before="3"/>
        <w:ind w:left="0"/>
        <w:rPr>
          <w:b/>
          <w:sz w:val="24"/>
        </w:rPr>
      </w:pPr>
    </w:p>
    <w:p w14:paraId="7E60AE7B" w14:textId="77777777" w:rsidR="00B50FB8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5E12AF73" w14:textId="77777777" w:rsidR="00B50FB8" w:rsidRDefault="00B50FB8">
      <w:pPr>
        <w:pStyle w:val="GvdeMetni"/>
        <w:ind w:left="0"/>
        <w:rPr>
          <w:sz w:val="25"/>
        </w:rPr>
      </w:pPr>
    </w:p>
    <w:p w14:paraId="0DE1B7E8" w14:textId="77777777" w:rsidR="00B50FB8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Şubesi</w:t>
      </w:r>
    </w:p>
    <w:p w14:paraId="2758ECB1" w14:textId="77777777" w:rsidR="00B50FB8" w:rsidRDefault="00B50FB8">
      <w:pPr>
        <w:pStyle w:val="GvdeMetni"/>
        <w:spacing w:before="7"/>
        <w:ind w:left="0"/>
        <w:rPr>
          <w:sz w:val="25"/>
        </w:rPr>
      </w:pPr>
    </w:p>
    <w:p w14:paraId="197CF8A0" w14:textId="77777777" w:rsidR="00B50FB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6A5AE00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 w:line="360" w:lineRule="auto"/>
        <w:ind w:right="655"/>
      </w:pPr>
      <w:r>
        <w:t>Faaliyet alanı ile ilgili kendisine havale edilen veya istenen iş ve işler ile evrakların/yazıların</w:t>
      </w:r>
      <w:r>
        <w:rPr>
          <w:spacing w:val="1"/>
        </w:rPr>
        <w:t xml:space="preserve"> </w:t>
      </w:r>
      <w:r>
        <w:rPr>
          <w:spacing w:val="-1"/>
        </w:rPr>
        <w:t>gereğini</w:t>
      </w:r>
      <w:r>
        <w:rPr>
          <w:spacing w:val="-9"/>
        </w:rPr>
        <w:t xml:space="preserve"> </w:t>
      </w:r>
      <w:r>
        <w:rPr>
          <w:spacing w:val="-1"/>
        </w:rPr>
        <w:t>eşgüdümlü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>yapmak,</w:t>
      </w:r>
      <w:r>
        <w:rPr>
          <w:spacing w:val="-10"/>
        </w:rPr>
        <w:t xml:space="preserve"> </w:t>
      </w:r>
      <w:r>
        <w:t>cevap</w:t>
      </w:r>
      <w:r>
        <w:rPr>
          <w:spacing w:val="-8"/>
        </w:rPr>
        <w:t xml:space="preserve"> </w:t>
      </w:r>
      <w:r>
        <w:t>yazılarını</w:t>
      </w:r>
      <w:r>
        <w:rPr>
          <w:spacing w:val="-10"/>
        </w:rPr>
        <w:t xml:space="preserve"> </w:t>
      </w:r>
      <w:r>
        <w:t>hazırlamak</w:t>
      </w:r>
      <w:r>
        <w:rPr>
          <w:spacing w:val="-11"/>
        </w:rPr>
        <w:t xml:space="preserve"> </w:t>
      </w:r>
      <w:r>
        <w:t>(kurum</w:t>
      </w:r>
      <w:r>
        <w:rPr>
          <w:spacing w:val="-14"/>
        </w:rPr>
        <w:t xml:space="preserve"> </w:t>
      </w:r>
      <w:r>
        <w:t>içi-kurum</w:t>
      </w:r>
      <w:r>
        <w:rPr>
          <w:spacing w:val="-13"/>
        </w:rPr>
        <w:t xml:space="preserve"> </w:t>
      </w:r>
      <w:r>
        <w:t>dışı),</w:t>
      </w:r>
      <w:r>
        <w:rPr>
          <w:spacing w:val="-10"/>
        </w:rPr>
        <w:t xml:space="preserve"> </w:t>
      </w:r>
      <w:r>
        <w:t>paraflamak</w:t>
      </w:r>
      <w:r>
        <w:rPr>
          <w:spacing w:val="-52"/>
        </w:rPr>
        <w:t xml:space="preserve"> </w:t>
      </w:r>
      <w:r>
        <w:t>ilgili üst</w:t>
      </w:r>
      <w:r>
        <w:rPr>
          <w:spacing w:val="1"/>
        </w:rPr>
        <w:t xml:space="preserve"> </w:t>
      </w:r>
      <w:r>
        <w:t>yönetici/yöneticilerin</w:t>
      </w:r>
      <w:r>
        <w:rPr>
          <w:spacing w:val="1"/>
        </w:rPr>
        <w:t xml:space="preserve"> </w:t>
      </w:r>
      <w:r>
        <w:t>onayına/parafına</w:t>
      </w:r>
      <w:r>
        <w:rPr>
          <w:spacing w:val="-2"/>
        </w:rPr>
        <w:t xml:space="preserve"> </w:t>
      </w:r>
      <w:r>
        <w:t>sunmak,</w:t>
      </w:r>
    </w:p>
    <w:p w14:paraId="3B5228F7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Görevi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mevzuatları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ederek</w:t>
      </w:r>
      <w:r>
        <w:rPr>
          <w:spacing w:val="-4"/>
        </w:rPr>
        <w:t xml:space="preserve"> </w:t>
      </w:r>
      <w:r>
        <w:t>değişen</w:t>
      </w:r>
      <w:r>
        <w:rPr>
          <w:spacing w:val="-3"/>
        </w:rPr>
        <w:t xml:space="preserve"> </w:t>
      </w:r>
      <w:r>
        <w:t>mevzuatları</w:t>
      </w:r>
      <w:r>
        <w:rPr>
          <w:spacing w:val="-2"/>
        </w:rPr>
        <w:t xml:space="preserve"> </w:t>
      </w:r>
      <w:r>
        <w:t>amirlerine</w:t>
      </w:r>
      <w:r>
        <w:rPr>
          <w:spacing w:val="-3"/>
        </w:rPr>
        <w:t xml:space="preserve"> </w:t>
      </w:r>
      <w:r>
        <w:t>bildirmek,</w:t>
      </w:r>
    </w:p>
    <w:p w14:paraId="59FA6831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2" w:lineRule="auto"/>
        <w:ind w:right="660"/>
      </w:pPr>
      <w:r>
        <w:t>Görevi ile ilgili her türlü evrakı standart dosya düzenine göre hazırlamak, dosyalamak ve arşive</w:t>
      </w:r>
      <w:r>
        <w:rPr>
          <w:spacing w:val="1"/>
        </w:rPr>
        <w:t xml:space="preserve"> </w:t>
      </w:r>
      <w:r>
        <w:t>kaldırmak,</w:t>
      </w:r>
    </w:p>
    <w:p w14:paraId="767BFF2E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Gelen</w:t>
      </w:r>
      <w:r>
        <w:rPr>
          <w:spacing w:val="-5"/>
        </w:rPr>
        <w:t xml:space="preserve"> </w:t>
      </w: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taleplerini</w:t>
      </w:r>
      <w:r>
        <w:rPr>
          <w:spacing w:val="-4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amirinin</w:t>
      </w:r>
      <w:r>
        <w:rPr>
          <w:spacing w:val="-2"/>
        </w:rPr>
        <w:t xml:space="preserve"> </w:t>
      </w:r>
      <w:r>
        <w:t>direktifleri</w:t>
      </w:r>
      <w:r>
        <w:rPr>
          <w:spacing w:val="-5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yapmak,</w:t>
      </w:r>
    </w:p>
    <w:p w14:paraId="0DF990AF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8"/>
      </w:pP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taleplerini</w:t>
      </w:r>
      <w:r>
        <w:rPr>
          <w:spacing w:val="-4"/>
        </w:rPr>
        <w:t xml:space="preserve"> </w:t>
      </w:r>
      <w:r>
        <w:t>mevcut</w:t>
      </w:r>
      <w:r>
        <w:rPr>
          <w:spacing w:val="-3"/>
        </w:rPr>
        <w:t xml:space="preserve"> </w:t>
      </w:r>
      <w:r>
        <w:t>ödenek</w:t>
      </w:r>
      <w:r>
        <w:rPr>
          <w:spacing w:val="-7"/>
        </w:rPr>
        <w:t xml:space="preserve"> </w:t>
      </w:r>
      <w:r>
        <w:t>durumlarını</w:t>
      </w:r>
      <w:r>
        <w:rPr>
          <w:spacing w:val="-3"/>
        </w:rPr>
        <w:t xml:space="preserve"> </w:t>
      </w:r>
      <w:r>
        <w:t>dikkate</w:t>
      </w:r>
      <w:r>
        <w:rPr>
          <w:spacing w:val="-4"/>
        </w:rPr>
        <w:t xml:space="preserve"> </w:t>
      </w:r>
      <w:r>
        <w:t>alarak</w:t>
      </w:r>
      <w:r>
        <w:rPr>
          <w:spacing w:val="-6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amirine</w:t>
      </w:r>
      <w:r>
        <w:rPr>
          <w:spacing w:val="-3"/>
        </w:rPr>
        <w:t xml:space="preserve"> </w:t>
      </w:r>
      <w:r>
        <w:t>bilgi</w:t>
      </w:r>
      <w:r>
        <w:rPr>
          <w:spacing w:val="-53"/>
        </w:rPr>
        <w:t xml:space="preserve"> </w:t>
      </w:r>
      <w:r>
        <w:t>vermek,</w:t>
      </w:r>
    </w:p>
    <w:p w14:paraId="3A303E8D" w14:textId="217366CB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3"/>
      </w:pPr>
      <w:r>
        <w:t>Mal</w:t>
      </w:r>
      <w:r>
        <w:rPr>
          <w:spacing w:val="-10"/>
        </w:rPr>
        <w:t xml:space="preserve"> </w:t>
      </w:r>
      <w:r>
        <w:t>alımları</w:t>
      </w:r>
      <w:r>
        <w:rPr>
          <w:spacing w:val="-9"/>
        </w:rPr>
        <w:t xml:space="preserve"> </w:t>
      </w:r>
      <w:r>
        <w:t>için;</w:t>
      </w:r>
      <w:r>
        <w:rPr>
          <w:spacing w:val="-9"/>
        </w:rPr>
        <w:t xml:space="preserve"> </w:t>
      </w:r>
      <w:r>
        <w:t>yaklaşık</w:t>
      </w:r>
      <w:r>
        <w:rPr>
          <w:spacing w:val="-12"/>
        </w:rPr>
        <w:t xml:space="preserve"> </w:t>
      </w:r>
      <w:r>
        <w:t>maliyet</w:t>
      </w:r>
      <w:r>
        <w:rPr>
          <w:spacing w:val="-8"/>
        </w:rPr>
        <w:t xml:space="preserve"> </w:t>
      </w:r>
      <w:r>
        <w:t>araştırması</w:t>
      </w:r>
      <w:r>
        <w:rPr>
          <w:spacing w:val="-9"/>
        </w:rPr>
        <w:t xml:space="preserve"> </w:t>
      </w:r>
      <w:r>
        <w:t>yapılması,</w:t>
      </w:r>
      <w:r>
        <w:rPr>
          <w:spacing w:val="-10"/>
        </w:rPr>
        <w:t xml:space="preserve"> </w:t>
      </w:r>
      <w:r>
        <w:t>onay</w:t>
      </w:r>
      <w:r>
        <w:rPr>
          <w:spacing w:val="-12"/>
        </w:rPr>
        <w:t xml:space="preserve"> </w:t>
      </w:r>
      <w:r>
        <w:t>belgesinin</w:t>
      </w:r>
      <w:r>
        <w:rPr>
          <w:spacing w:val="-10"/>
        </w:rPr>
        <w:t xml:space="preserve"> </w:t>
      </w:r>
      <w:r>
        <w:t>hazırlanması,</w:t>
      </w:r>
      <w:r>
        <w:rPr>
          <w:spacing w:val="-9"/>
        </w:rPr>
        <w:t xml:space="preserve"> </w:t>
      </w:r>
      <w:r>
        <w:t>piyasa</w:t>
      </w:r>
      <w:r>
        <w:rPr>
          <w:spacing w:val="-9"/>
        </w:rPr>
        <w:t xml:space="preserve"> </w:t>
      </w:r>
      <w:r>
        <w:t>fiyat</w:t>
      </w:r>
      <w:r>
        <w:rPr>
          <w:spacing w:val="-52"/>
        </w:rPr>
        <w:t xml:space="preserve"> </w:t>
      </w:r>
      <w:r>
        <w:t>araştırmasının yapılarak piyasa fiyat araştırması tutanağının hazırlanması, alım yapılacak firmanın</w:t>
      </w:r>
      <w:r>
        <w:rPr>
          <w:spacing w:val="1"/>
        </w:rPr>
        <w:t xml:space="preserve"> </w:t>
      </w:r>
      <w:r>
        <w:t>EKAP’</w:t>
      </w:r>
      <w:r w:rsidR="009C1CC4">
        <w:t xml:space="preserve"> </w:t>
      </w:r>
      <w:r>
        <w:t>tan</w:t>
      </w:r>
      <w:r>
        <w:rPr>
          <w:spacing w:val="-1"/>
        </w:rPr>
        <w:t xml:space="preserve"> </w:t>
      </w:r>
      <w:r>
        <w:t>yasaklılık</w:t>
      </w:r>
      <w:r>
        <w:rPr>
          <w:spacing w:val="-3"/>
        </w:rPr>
        <w:t xml:space="preserve"> </w:t>
      </w:r>
      <w:r>
        <w:t>sorgulamasının</w:t>
      </w:r>
      <w:r>
        <w:rPr>
          <w:spacing w:val="-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siparişin geçilmesi,</w:t>
      </w:r>
    </w:p>
    <w:p w14:paraId="67DC6ACE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Taşınır işlem fişinin düzenlenmesi için malın Taşınır Kayıt Kontrol Yetkilisine tesliminden sonra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işlemlerinin yapılması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işlem fişi</w:t>
      </w:r>
      <w:r>
        <w:rPr>
          <w:spacing w:val="1"/>
        </w:rPr>
        <w:t xml:space="preserve"> </w:t>
      </w:r>
      <w:r>
        <w:t>düzenlendikten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düzenlenerek</w:t>
      </w:r>
      <w:r>
        <w:rPr>
          <w:spacing w:val="-2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Muhasebe Birimine gönderilmesi,</w:t>
      </w:r>
    </w:p>
    <w:p w14:paraId="0DFA5AE6" w14:textId="4D99D454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1"/>
      </w:pPr>
      <w:r>
        <w:t>Hizmet alımları için; yaklaşık maliyet araştırması yapılması, onay belgesinin hazırlanması, piyasa</w:t>
      </w:r>
      <w:r>
        <w:rPr>
          <w:spacing w:val="1"/>
        </w:rPr>
        <w:t xml:space="preserve"> </w:t>
      </w:r>
      <w:r>
        <w:t>fiyat araştırmasının yapılarak piyasa fiyat araştırması tutanağının hazırlanması, hizmet alınacak</w:t>
      </w:r>
      <w:r>
        <w:rPr>
          <w:spacing w:val="1"/>
        </w:rPr>
        <w:t xml:space="preserve"> </w:t>
      </w:r>
      <w:r>
        <w:t>firmanın</w:t>
      </w:r>
      <w:r>
        <w:rPr>
          <w:spacing w:val="-1"/>
        </w:rPr>
        <w:t xml:space="preserve"> </w:t>
      </w:r>
      <w:r>
        <w:t>EKAP’</w:t>
      </w:r>
      <w:r w:rsidR="009C1CC4">
        <w:t xml:space="preserve"> </w:t>
      </w:r>
      <w:r>
        <w:t>tan</w:t>
      </w:r>
      <w:r>
        <w:rPr>
          <w:spacing w:val="-1"/>
        </w:rPr>
        <w:t xml:space="preserve"> </w:t>
      </w:r>
      <w:r>
        <w:t>yasaklılık</w:t>
      </w:r>
      <w:r>
        <w:rPr>
          <w:spacing w:val="-4"/>
        </w:rPr>
        <w:t xml:space="preserve"> </w:t>
      </w:r>
      <w:r>
        <w:t>sorgulamasının</w:t>
      </w:r>
      <w:r>
        <w:rPr>
          <w:spacing w:val="-1"/>
        </w:rPr>
        <w:t xml:space="preserve"> </w:t>
      </w:r>
      <w:r>
        <w:t>yapılması ve</w:t>
      </w:r>
      <w:r>
        <w:rPr>
          <w:spacing w:val="-1"/>
        </w:rPr>
        <w:t xml:space="preserve"> </w:t>
      </w:r>
      <w:r>
        <w:t>hizmetin yaptırılması,</w:t>
      </w:r>
    </w:p>
    <w:p w14:paraId="587DD8E9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Muayene ve kabul işlemlerinin yaptırılması ve ödeme emri belgesinin düzenlenerek ödenmesi için</w:t>
      </w:r>
      <w:r>
        <w:rPr>
          <w:spacing w:val="-52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Birimine gönderilmesi,</w:t>
      </w:r>
    </w:p>
    <w:p w14:paraId="6EF734B0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Strateji Geliştirme Daire Başkanlığınca ödeme onayı verilen evrakları ödeme kalemlerine göre</w:t>
      </w:r>
      <w:r>
        <w:rPr>
          <w:spacing w:val="1"/>
        </w:rPr>
        <w:t xml:space="preserve"> </w:t>
      </w:r>
      <w:r>
        <w:t>tanzim</w:t>
      </w:r>
      <w:r>
        <w:rPr>
          <w:spacing w:val="-4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dosyalamak,</w:t>
      </w:r>
    </w:p>
    <w:p w14:paraId="1CAD402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Aboneliğe</w:t>
      </w:r>
      <w:r>
        <w:rPr>
          <w:spacing w:val="-4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alımların</w:t>
      </w:r>
      <w:r>
        <w:rPr>
          <w:spacing w:val="-6"/>
        </w:rPr>
        <w:t xml:space="preserve"> </w:t>
      </w:r>
      <w:r>
        <w:t>(Elektrik,</w:t>
      </w:r>
      <w:r>
        <w:rPr>
          <w:spacing w:val="-3"/>
        </w:rPr>
        <w:t xml:space="preserve"> </w:t>
      </w:r>
      <w:r>
        <w:t>Doğalgaz,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Telefon)</w:t>
      </w:r>
      <w:r>
        <w:rPr>
          <w:spacing w:val="-5"/>
        </w:rPr>
        <w:t xml:space="preserve"> </w:t>
      </w:r>
      <w:r>
        <w:t>ödemelerini</w:t>
      </w:r>
      <w:r>
        <w:rPr>
          <w:spacing w:val="3"/>
        </w:rPr>
        <w:t xml:space="preserve"> </w:t>
      </w:r>
      <w:r>
        <w:t>yapmak,</w:t>
      </w:r>
    </w:p>
    <w:p w14:paraId="3D8391C1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  <w:jc w:val="left"/>
      </w:pPr>
      <w:r>
        <w:t>Çalışma</w:t>
      </w:r>
      <w:r>
        <w:rPr>
          <w:spacing w:val="-3"/>
        </w:rPr>
        <w:t xml:space="preserve"> </w:t>
      </w:r>
      <w:r>
        <w:t>esasları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programları</w:t>
      </w:r>
      <w:r>
        <w:rPr>
          <w:spacing w:val="-2"/>
        </w:rPr>
        <w:t xml:space="preserve"> </w:t>
      </w:r>
      <w:r>
        <w:t>yapmak,</w:t>
      </w:r>
    </w:p>
    <w:p w14:paraId="7B7B74A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Elektronik</w:t>
      </w:r>
      <w:r>
        <w:rPr>
          <w:spacing w:val="-7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Alımları</w:t>
      </w:r>
      <w:r>
        <w:rPr>
          <w:spacing w:val="-5"/>
        </w:rPr>
        <w:t xml:space="preserve"> </w:t>
      </w:r>
      <w:r>
        <w:t>Platformuna</w:t>
      </w:r>
      <w:r>
        <w:rPr>
          <w:spacing w:val="-3"/>
        </w:rPr>
        <w:t xml:space="preserve"> </w:t>
      </w:r>
      <w:r>
        <w:t>(EKAP)</w:t>
      </w:r>
      <w:r>
        <w:rPr>
          <w:spacing w:val="-5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kayıtları</w:t>
      </w:r>
      <w:r>
        <w:rPr>
          <w:spacing w:val="-2"/>
        </w:rPr>
        <w:t xml:space="preserve"> </w:t>
      </w:r>
      <w:r>
        <w:t>girmek,</w:t>
      </w:r>
    </w:p>
    <w:p w14:paraId="4A37E956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Birimi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yazıları</w:t>
      </w:r>
      <w:r>
        <w:rPr>
          <w:spacing w:val="-4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almak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tutanakları</w:t>
      </w:r>
      <w:r>
        <w:rPr>
          <w:spacing w:val="-4"/>
        </w:rPr>
        <w:t xml:space="preserve"> </w:t>
      </w:r>
      <w:r>
        <w:t>imzalamak,</w:t>
      </w:r>
    </w:p>
    <w:p w14:paraId="5DFF7603" w14:textId="77777777" w:rsidR="00B50FB8" w:rsidRDefault="00B50FB8">
      <w:pPr>
        <w:pStyle w:val="GvdeMetni"/>
        <w:ind w:left="0"/>
        <w:rPr>
          <w:sz w:val="23"/>
        </w:rPr>
      </w:pPr>
    </w:p>
    <w:p w14:paraId="72BADEA0" w14:textId="77777777" w:rsidR="00B50FB8" w:rsidRDefault="00B50FB8">
      <w:pPr>
        <w:spacing w:line="249" w:lineRule="exact"/>
        <w:sectPr w:rsidR="00B50FB8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1" w:gutter="0"/>
          <w:pgNumType w:start="1"/>
          <w:cols w:space="708"/>
        </w:sectPr>
      </w:pPr>
    </w:p>
    <w:p w14:paraId="05FB9D09" w14:textId="77777777" w:rsidR="00B50FB8" w:rsidRDefault="00B50FB8">
      <w:pPr>
        <w:pStyle w:val="GvdeMetni"/>
        <w:spacing w:before="1"/>
        <w:ind w:left="0"/>
        <w:rPr>
          <w:sz w:val="15"/>
        </w:rPr>
      </w:pPr>
    </w:p>
    <w:p w14:paraId="20C40DF4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6"/>
      </w:pPr>
      <w:r>
        <w:t>Tüm</w:t>
      </w:r>
      <w:r>
        <w:rPr>
          <w:spacing w:val="-12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alma</w:t>
      </w:r>
      <w:r>
        <w:rPr>
          <w:spacing w:val="-7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kanun,</w:t>
      </w:r>
      <w:r>
        <w:rPr>
          <w:spacing w:val="-10"/>
        </w:rPr>
        <w:t xml:space="preserve"> </w:t>
      </w:r>
      <w:r>
        <w:t>tüzük,</w:t>
      </w:r>
      <w:r>
        <w:rPr>
          <w:spacing w:val="-8"/>
        </w:rPr>
        <w:t xml:space="preserve"> </w:t>
      </w:r>
      <w:r>
        <w:t>kararname,</w:t>
      </w:r>
      <w:r>
        <w:rPr>
          <w:spacing w:val="-7"/>
        </w:rPr>
        <w:t xml:space="preserve"> </w:t>
      </w:r>
      <w:r>
        <w:t>yönetmelik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bütçedeki</w:t>
      </w:r>
      <w:r>
        <w:rPr>
          <w:spacing w:val="-6"/>
        </w:rPr>
        <w:t xml:space="preserve"> </w:t>
      </w:r>
      <w:r>
        <w:t>tertiplere</w:t>
      </w:r>
      <w:r>
        <w:rPr>
          <w:spacing w:val="-9"/>
        </w:rPr>
        <w:t xml:space="preserve"> </w:t>
      </w:r>
      <w:r>
        <w:t>uygun</w:t>
      </w:r>
      <w:r>
        <w:rPr>
          <w:spacing w:val="-53"/>
        </w:rPr>
        <w:t xml:space="preserve"> </w:t>
      </w:r>
      <w:r>
        <w:t>yapmak,</w:t>
      </w:r>
    </w:p>
    <w:p w14:paraId="1C581F83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</w:pPr>
      <w:r>
        <w:t>Tüketim ve demirbaş (eğitim malzemeleri, kırtasiye, bina bakım ve onarım malzemeleri, ahşap ve</w:t>
      </w:r>
      <w:r>
        <w:rPr>
          <w:spacing w:val="1"/>
        </w:rPr>
        <w:t xml:space="preserve"> </w:t>
      </w:r>
      <w:r>
        <w:t>metal malzemeleri, elektronik donanım ve teknolojik malzemeleri, makine ve teçhizat alım ve</w:t>
      </w:r>
      <w:r>
        <w:rPr>
          <w:spacing w:val="1"/>
        </w:rPr>
        <w:t xml:space="preserve"> </w:t>
      </w:r>
      <w:r>
        <w:t>bakımları vb.) malzemelerinin</w:t>
      </w:r>
      <w:r>
        <w:rPr>
          <w:spacing w:val="-1"/>
        </w:rPr>
        <w:t xml:space="preserve"> </w:t>
      </w:r>
      <w:r>
        <w:t>ihale ile</w:t>
      </w:r>
      <w:r>
        <w:rPr>
          <w:spacing w:val="-3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 işlemlerini yapmak,</w:t>
      </w:r>
    </w:p>
    <w:p w14:paraId="7BBD9E35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Muayenesi</w:t>
      </w:r>
      <w:r>
        <w:rPr>
          <w:spacing w:val="-2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kontrolü</w:t>
      </w:r>
      <w:r>
        <w:rPr>
          <w:spacing w:val="-3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taşınır</w:t>
      </w:r>
      <w:r>
        <w:rPr>
          <w:spacing w:val="-3"/>
        </w:rPr>
        <w:t xml:space="preserve"> </w:t>
      </w:r>
      <w:r>
        <w:t>malzemelerin</w:t>
      </w:r>
      <w:r>
        <w:rPr>
          <w:spacing w:val="-5"/>
        </w:rPr>
        <w:t xml:space="preserve"> </w:t>
      </w:r>
      <w:r>
        <w:t>tahlil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kontrolünü</w:t>
      </w:r>
      <w:r>
        <w:rPr>
          <w:spacing w:val="-6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etmek,</w:t>
      </w:r>
    </w:p>
    <w:p w14:paraId="346B4B3E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2" w:lineRule="auto"/>
        <w:ind w:right="659"/>
      </w:pPr>
      <w:r>
        <w:t>Satın alınan tüketim ve demirbaş malzemeleri kayıt altına almak için ambar memuruna teslim</w:t>
      </w:r>
      <w:r>
        <w:rPr>
          <w:spacing w:val="1"/>
        </w:rPr>
        <w:t xml:space="preserve"> </w:t>
      </w:r>
      <w:r>
        <w:t>etmek,</w:t>
      </w:r>
    </w:p>
    <w:p w14:paraId="13326A42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Mal ve hizmet alımına yönelik olarak doğrudan temin yoluyla veya açık ihale yöntemi, belli</w:t>
      </w:r>
      <w:r>
        <w:rPr>
          <w:spacing w:val="1"/>
        </w:rPr>
        <w:t xml:space="preserve"> </w:t>
      </w:r>
      <w:r>
        <w:t>istekliler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pazarlık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ihalelerde;</w:t>
      </w:r>
      <w:r>
        <w:rPr>
          <w:spacing w:val="1"/>
        </w:rPr>
        <w:t xml:space="preserve"> </w:t>
      </w:r>
      <w:r>
        <w:t>ihtiyacın</w:t>
      </w:r>
      <w:r>
        <w:rPr>
          <w:spacing w:val="1"/>
        </w:rPr>
        <w:t xml:space="preserve"> </w:t>
      </w:r>
      <w:r>
        <w:t>belirlenmesi aşamasından, ödeme emri evrakının düzenlenmesi aşamasına kadar geçen süreçleri</w:t>
      </w:r>
      <w:r>
        <w:rPr>
          <w:spacing w:val="1"/>
        </w:rPr>
        <w:t xml:space="preserve"> </w:t>
      </w:r>
      <w:r>
        <w:t>yürütmek,</w:t>
      </w:r>
      <w:r>
        <w:rPr>
          <w:spacing w:val="-1"/>
        </w:rPr>
        <w:t xml:space="preserve"> </w:t>
      </w:r>
      <w:r>
        <w:t>takip ve</w:t>
      </w:r>
      <w:r>
        <w:rPr>
          <w:spacing w:val="2"/>
        </w:rPr>
        <w:t xml:space="preserve"> </w:t>
      </w:r>
      <w:r>
        <w:t>kontrolünü yapmak,</w:t>
      </w:r>
    </w:p>
    <w:p w14:paraId="10232C90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Devlet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olarak;</w:t>
      </w:r>
      <w:r>
        <w:rPr>
          <w:spacing w:val="1"/>
        </w:rPr>
        <w:t xml:space="preserve"> </w:t>
      </w:r>
      <w:r>
        <w:t>ihtiyaçların</w:t>
      </w:r>
      <w:r>
        <w:rPr>
          <w:spacing w:val="1"/>
        </w:rPr>
        <w:t xml:space="preserve"> </w:t>
      </w:r>
      <w:r>
        <w:t>belirlenmesinden, ödeme emri evrakının düzenlenmesine kadar geçen süreçleri yürütmek, takip ve</w:t>
      </w:r>
      <w:r>
        <w:rPr>
          <w:spacing w:val="-52"/>
        </w:rPr>
        <w:t xml:space="preserve"> </w:t>
      </w:r>
      <w:r>
        <w:t>kontrolünü</w:t>
      </w:r>
      <w:r>
        <w:rPr>
          <w:spacing w:val="-1"/>
        </w:rPr>
        <w:t xml:space="preserve"> </w:t>
      </w:r>
      <w:r>
        <w:t>yapmak,</w:t>
      </w:r>
    </w:p>
    <w:p w14:paraId="307147D6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60"/>
      </w:pPr>
      <w:r>
        <w:t>Görevi ile ilgili süreçleri Üniversitemiz Kalite Politikası ve Kalite Yönetim Sistemi çerçevesinde,</w:t>
      </w:r>
      <w:r>
        <w:rPr>
          <w:spacing w:val="1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ve prosedürlerine</w:t>
      </w:r>
      <w:r>
        <w:rPr>
          <w:spacing w:val="-2"/>
        </w:rPr>
        <w:t xml:space="preserve"> </w:t>
      </w:r>
      <w:r>
        <w:t>uygun olarak</w:t>
      </w:r>
      <w:r>
        <w:rPr>
          <w:spacing w:val="-3"/>
        </w:rPr>
        <w:t xml:space="preserve"> </w:t>
      </w:r>
      <w:r>
        <w:t>yürütmek,</w:t>
      </w:r>
    </w:p>
    <w:p w14:paraId="04DDA713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</w:pPr>
      <w:r>
        <w:t>Bağlı bulunduğu yönetici veya üst yöneticilerin, görev alanı ile ilgili vereceği diğer işleri iş sağlığı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uygun olarak</w:t>
      </w:r>
      <w:r>
        <w:rPr>
          <w:spacing w:val="-2"/>
        </w:rPr>
        <w:t xml:space="preserve"> </w:t>
      </w:r>
      <w:r>
        <w:t>yapmak,</w:t>
      </w:r>
    </w:p>
    <w:p w14:paraId="465F3E92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Satın Alma Şube Personeli, yukarıda yazılı olan bütün bu görevleri kanunlara ve yönetmeliklere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yerine getirirken Şube</w:t>
      </w:r>
      <w:r>
        <w:rPr>
          <w:spacing w:val="-1"/>
        </w:rPr>
        <w:t xml:space="preserve"> </w:t>
      </w:r>
      <w:r>
        <w:t>Müdürüne karşı</w:t>
      </w:r>
      <w:r>
        <w:rPr>
          <w:spacing w:val="-1"/>
        </w:rPr>
        <w:t xml:space="preserve"> </w:t>
      </w:r>
      <w:r>
        <w:t>sorumludur.</w:t>
      </w:r>
    </w:p>
    <w:p w14:paraId="4EF0497F" w14:textId="77777777" w:rsidR="00B50FB8" w:rsidRDefault="00B50FB8">
      <w:pPr>
        <w:pStyle w:val="GvdeMetni"/>
        <w:ind w:left="0"/>
        <w:rPr>
          <w:sz w:val="24"/>
        </w:rPr>
      </w:pPr>
    </w:p>
    <w:p w14:paraId="73405A89" w14:textId="77777777" w:rsidR="00B50FB8" w:rsidRDefault="00B50FB8">
      <w:pPr>
        <w:pStyle w:val="GvdeMetni"/>
        <w:spacing w:before="5"/>
        <w:ind w:left="0"/>
      </w:pPr>
    </w:p>
    <w:p w14:paraId="06DE2BF7" w14:textId="77777777" w:rsidR="00B50FB8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14494F51" w14:textId="77777777" w:rsidR="00B50FB8" w:rsidRDefault="00B50FB8">
      <w:pPr>
        <w:pStyle w:val="GvdeMetni"/>
        <w:spacing w:before="9"/>
        <w:ind w:left="0"/>
        <w:rPr>
          <w:b/>
          <w:sz w:val="24"/>
        </w:rPr>
      </w:pPr>
    </w:p>
    <w:p w14:paraId="5B748CD3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Konusunda</w:t>
      </w:r>
      <w:r>
        <w:rPr>
          <w:spacing w:val="-4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hâkim</w:t>
      </w:r>
      <w:r>
        <w:rPr>
          <w:spacing w:val="-7"/>
        </w:rPr>
        <w:t xml:space="preserve"> </w:t>
      </w:r>
      <w:r>
        <w:t>olmak,</w:t>
      </w:r>
    </w:p>
    <w:p w14:paraId="214B4F8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Veriye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bilgiye</w:t>
      </w:r>
      <w:r>
        <w:rPr>
          <w:spacing w:val="-3"/>
        </w:rPr>
        <w:t xml:space="preserve"> </w:t>
      </w:r>
      <w:r>
        <w:t>dayalı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alabilmek,</w:t>
      </w:r>
    </w:p>
    <w:p w14:paraId="61377FFB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Çözüm</w:t>
      </w:r>
      <w:r>
        <w:rPr>
          <w:spacing w:val="-5"/>
        </w:rPr>
        <w:t xml:space="preserve"> </w:t>
      </w:r>
      <w:r>
        <w:t>üretebilen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hesap</w:t>
      </w:r>
      <w:r>
        <w:rPr>
          <w:spacing w:val="-4"/>
        </w:rPr>
        <w:t xml:space="preserve"> </w:t>
      </w:r>
      <w:r>
        <w:t>verebilir</w:t>
      </w:r>
      <w:r>
        <w:rPr>
          <w:spacing w:val="-2"/>
        </w:rPr>
        <w:t xml:space="preserve"> </w:t>
      </w:r>
      <w:r>
        <w:t>olmak,</w:t>
      </w:r>
    </w:p>
    <w:p w14:paraId="29359D05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  <w:jc w:val="left"/>
      </w:pPr>
      <w:r>
        <w:t>Yasal</w:t>
      </w:r>
      <w:r>
        <w:rPr>
          <w:spacing w:val="-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hareket</w:t>
      </w:r>
      <w:r>
        <w:rPr>
          <w:spacing w:val="-1"/>
        </w:rPr>
        <w:t xml:space="preserve"> </w:t>
      </w:r>
      <w:r>
        <w:t>etmek</w:t>
      </w:r>
    </w:p>
    <w:p w14:paraId="08D5A4AF" w14:textId="77777777" w:rsidR="00B50FB8" w:rsidRDefault="00B50FB8">
      <w:pPr>
        <w:pStyle w:val="GvdeMetni"/>
        <w:ind w:left="0"/>
        <w:rPr>
          <w:sz w:val="20"/>
        </w:rPr>
      </w:pPr>
    </w:p>
    <w:p w14:paraId="071B7537" w14:textId="77777777" w:rsidR="00B50FB8" w:rsidRDefault="00B50FB8">
      <w:pPr>
        <w:pStyle w:val="GvdeMetni"/>
        <w:ind w:left="0"/>
        <w:rPr>
          <w:sz w:val="20"/>
        </w:rPr>
      </w:pPr>
    </w:p>
    <w:p w14:paraId="436C75D4" w14:textId="77777777" w:rsidR="00B50FB8" w:rsidRDefault="00B50FB8">
      <w:pPr>
        <w:pStyle w:val="GvdeMetni"/>
        <w:ind w:left="0"/>
        <w:rPr>
          <w:sz w:val="20"/>
        </w:rPr>
      </w:pPr>
    </w:p>
    <w:p w14:paraId="32F11E5B" w14:textId="77777777" w:rsidR="00B50FB8" w:rsidRDefault="00B50FB8">
      <w:pPr>
        <w:pStyle w:val="GvdeMetni"/>
        <w:ind w:left="0"/>
        <w:rPr>
          <w:sz w:val="20"/>
        </w:rPr>
      </w:pPr>
    </w:p>
    <w:p w14:paraId="672668D1" w14:textId="77777777" w:rsidR="00B50FB8" w:rsidRDefault="00B50FB8">
      <w:pPr>
        <w:pStyle w:val="GvdeMetni"/>
        <w:ind w:left="0"/>
        <w:rPr>
          <w:sz w:val="20"/>
        </w:rPr>
      </w:pPr>
    </w:p>
    <w:p w14:paraId="478FF902" w14:textId="77777777" w:rsidR="00B50FB8" w:rsidRDefault="00B50FB8">
      <w:pPr>
        <w:pStyle w:val="GvdeMetni"/>
        <w:ind w:left="0"/>
        <w:rPr>
          <w:sz w:val="20"/>
        </w:rPr>
      </w:pPr>
    </w:p>
    <w:p w14:paraId="393AB13D" w14:textId="77777777" w:rsidR="00FA4619" w:rsidRDefault="00FA4619"/>
    <w:sectPr w:rsidR="00FA4619">
      <w:pgSz w:w="11910" w:h="16840"/>
      <w:pgMar w:top="2120" w:right="760" w:bottom="900" w:left="800" w:header="713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CAD5" w14:textId="77777777" w:rsidR="000C03F5" w:rsidRDefault="000C03F5">
      <w:r>
        <w:separator/>
      </w:r>
    </w:p>
  </w:endnote>
  <w:endnote w:type="continuationSeparator" w:id="0">
    <w:p w14:paraId="40691449" w14:textId="77777777" w:rsidR="000C03F5" w:rsidRDefault="000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72AE" w14:textId="77777777" w:rsidR="00B50FB8" w:rsidRDefault="00000000">
    <w:pPr>
      <w:pStyle w:val="GvdeMetni"/>
      <w:spacing w:line="14" w:lineRule="auto"/>
      <w:ind w:left="0"/>
      <w:rPr>
        <w:sz w:val="20"/>
      </w:rPr>
    </w:pPr>
    <w:r>
      <w:pict w14:anchorId="7D761F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25408;mso-position-horizontal-relative:page;mso-position-vertical-relative:page" filled="f" stroked="f">
          <v:textbox inset="0,0,0,0">
            <w:txbxContent>
              <w:p w14:paraId="64316B62" w14:textId="603ADF6A" w:rsidR="00B50FB8" w:rsidRDefault="00B50FB8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47E73" w14:textId="77777777" w:rsidR="000C03F5" w:rsidRDefault="000C03F5">
      <w:r>
        <w:separator/>
      </w:r>
    </w:p>
  </w:footnote>
  <w:footnote w:type="continuationSeparator" w:id="0">
    <w:p w14:paraId="7A4893B3" w14:textId="77777777" w:rsidR="000C03F5" w:rsidRDefault="000C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710B" w14:textId="7FE2E284" w:rsidR="00B50FB8" w:rsidRDefault="00000000">
    <w:pPr>
      <w:pStyle w:val="GvdeMetni"/>
      <w:spacing w:line="14" w:lineRule="auto"/>
      <w:ind w:left="0"/>
      <w:rPr>
        <w:sz w:val="20"/>
      </w:rPr>
    </w:pPr>
    <w:r>
      <w:pict w14:anchorId="0B6809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85pt;margin-top:35.4pt;width:497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58"/>
                </w:tblGrid>
                <w:tr w:rsidR="009C1CC4" w14:paraId="5F09C52F" w14:textId="77777777" w:rsidTr="009C1CC4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37A02722" w14:textId="5B302FB5" w:rsidR="009C1CC4" w:rsidRDefault="009C1CC4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2A326BE" wp14:editId="3E3CB8FF">
                            <wp:extent cx="901700" cy="904240"/>
                            <wp:effectExtent l="0" t="0" r="0" b="0"/>
                            <wp:docPr id="1186783712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6783712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58" w:type="dxa"/>
                      <w:vMerge w:val="restart"/>
                    </w:tcPr>
                    <w:p w14:paraId="160A267C" w14:textId="77777777" w:rsidR="009C1CC4" w:rsidRDefault="009C1CC4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E732270" w14:textId="77777777" w:rsidR="009C1CC4" w:rsidRDefault="009C1CC4">
                      <w:pPr>
                        <w:pStyle w:val="TableParagraph"/>
                        <w:spacing w:line="252" w:lineRule="exact"/>
                        <w:ind w:left="1014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41FCEFCA" w14:textId="1CACECA5" w:rsidR="009C1CC4" w:rsidRDefault="009C1CC4">
                      <w:pPr>
                        <w:pStyle w:val="TableParagraph"/>
                        <w:spacing w:line="252" w:lineRule="exact"/>
                        <w:ind w:left="1013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10B1F850" w14:textId="77777777" w:rsidR="009C1CC4" w:rsidRDefault="009C1CC4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İdari ve Mali İşler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1F87EEB4" w14:textId="0F7182C2" w:rsidR="009C1CC4" w:rsidRDefault="009C1CC4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Tanımı</w:t>
                      </w:r>
                    </w:p>
                  </w:tc>
                </w:tr>
                <w:tr w:rsidR="009C1CC4" w14:paraId="1AAD01C7" w14:textId="77777777" w:rsidTr="009C1CC4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4DE73E5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3510C72C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C1CC4" w14:paraId="23AD1AE2" w14:textId="77777777" w:rsidTr="009C1CC4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A29E829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34BC67EE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C1CC4" w14:paraId="0E5EE2F2" w14:textId="77777777" w:rsidTr="009C1CC4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2ED030E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199AF758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C1CC4" w14:paraId="65525C9D" w14:textId="77777777" w:rsidTr="009C1CC4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93520AC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3633609E" w14:textId="77777777" w:rsidR="009C1CC4" w:rsidRDefault="009C1CC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3B7CF80" w14:textId="77777777" w:rsidR="00B50FB8" w:rsidRDefault="00B50FB8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3EE"/>
    <w:multiLevelType w:val="hybridMultilevel"/>
    <w:tmpl w:val="7C347450"/>
    <w:lvl w:ilvl="0" w:tplc="B93A720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CF300F1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9872C0C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024A11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AC6C3FF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AE041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10BEA70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17E691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DACD15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8668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FB8"/>
    <w:rsid w:val="000C03F5"/>
    <w:rsid w:val="00740974"/>
    <w:rsid w:val="00893A96"/>
    <w:rsid w:val="0097493E"/>
    <w:rsid w:val="009C1CC4"/>
    <w:rsid w:val="009C2B60"/>
    <w:rsid w:val="00B50FB8"/>
    <w:rsid w:val="00E71617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E080"/>
  <w15:docId w15:val="{AC45C442-5161-4A7A-9C41-14B7415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8"/>
    </w:pPr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93A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3A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3A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3A9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2024-08-26T11:04:00Z</dcterms:created>
  <dcterms:modified xsi:type="dcterms:W3CDTF">2024-10-24T09:01:00Z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